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85" w:rsidRPr="00D80CD6" w:rsidRDefault="00E276D2" w:rsidP="003B7E85">
      <w:pPr>
        <w:rPr>
          <w:rFonts w:ascii="Arial" w:eastAsiaTheme="minorHAnsi" w:hAnsi="Arial" w:cs="Arial"/>
          <w:b/>
          <w:sz w:val="28"/>
          <w:szCs w:val="28"/>
          <w:lang w:eastAsia="en-US"/>
        </w:rPr>
      </w:pPr>
      <w:r w:rsidRPr="00D80CD6">
        <w:rPr>
          <w:rFonts w:ascii="Arial" w:hAnsi="Arial" w:cs="Arial"/>
          <w:b/>
          <w:sz w:val="28"/>
          <w:szCs w:val="28"/>
          <w:lang w:eastAsia="zh-HK"/>
        </w:rPr>
        <w:t xml:space="preserve">Normet Innovates with its Leading Sprayed Concrete Offering: The New Alpha 1430 </w:t>
      </w:r>
      <w:r w:rsidR="00A13D10" w:rsidRPr="00D80CD6">
        <w:rPr>
          <w:rFonts w:ascii="Arial" w:hAnsi="Arial" w:cs="Arial"/>
          <w:b/>
          <w:sz w:val="28"/>
          <w:szCs w:val="28"/>
          <w:lang w:eastAsia="zh-HK"/>
        </w:rPr>
        <w:t>Kit</w:t>
      </w:r>
    </w:p>
    <w:p w:rsidR="00A13D10" w:rsidRPr="00D80CD6" w:rsidRDefault="00A13D10" w:rsidP="00A13D10">
      <w:pPr>
        <w:rPr>
          <w:rFonts w:ascii="Arial" w:hAnsi="Arial" w:cs="Arial"/>
        </w:rPr>
      </w:pPr>
      <w:r w:rsidRPr="00D80CD6">
        <w:rPr>
          <w:rFonts w:ascii="Arial" w:hAnsi="Arial" w:cs="Arial"/>
        </w:rPr>
        <w:t>Normet, the leader in sprayed concrete solutions (equipment, construction chemicals, expertise), expands its offering array and gives customers ever increasing flexibility in tailoring their tunnel</w:t>
      </w:r>
      <w:r w:rsidR="00D80CD6" w:rsidRPr="00D80CD6">
        <w:rPr>
          <w:rFonts w:ascii="Arial" w:hAnsi="Arial" w:cs="Arial"/>
          <w:lang w:eastAsia="zh-HK"/>
        </w:rPr>
        <w:t>l</w:t>
      </w:r>
      <w:r w:rsidRPr="00D80CD6">
        <w:rPr>
          <w:rFonts w:ascii="Arial" w:hAnsi="Arial" w:cs="Arial"/>
        </w:rPr>
        <w:t>ing operat</w:t>
      </w:r>
      <w:r w:rsidR="00D80CD6" w:rsidRPr="00D80CD6">
        <w:rPr>
          <w:rFonts w:ascii="Arial" w:hAnsi="Arial" w:cs="Arial"/>
        </w:rPr>
        <w:t>ions for safety through mechani</w:t>
      </w:r>
      <w:r w:rsidR="00D80CD6" w:rsidRPr="00D80CD6">
        <w:rPr>
          <w:rFonts w:ascii="Arial" w:hAnsi="Arial" w:cs="Arial"/>
          <w:lang w:eastAsia="zh-HK"/>
        </w:rPr>
        <w:t>s</w:t>
      </w:r>
      <w:r w:rsidRPr="00D80CD6">
        <w:rPr>
          <w:rFonts w:ascii="Arial" w:hAnsi="Arial" w:cs="Arial"/>
        </w:rPr>
        <w:t>ed spraying and productivity with custom equipment configurations for the global industry.</w:t>
      </w:r>
    </w:p>
    <w:p w:rsidR="00A13D10" w:rsidRPr="00D80CD6" w:rsidRDefault="00A13D10" w:rsidP="00A13D10">
      <w:pPr>
        <w:rPr>
          <w:rFonts w:ascii="Arial" w:hAnsi="Arial" w:cs="Arial"/>
        </w:rPr>
      </w:pPr>
      <w:r w:rsidRPr="00D80CD6">
        <w:rPr>
          <w:rFonts w:ascii="Arial" w:hAnsi="Arial" w:cs="Arial"/>
        </w:rPr>
        <w:t>The Alpha 1430 Kit is built on a self-supporting frame and fits a wide variety of commercially available truck chassis, enabling contractors to efficiently and economically configure a concrete sprayer for medium to large cross section tunnels.</w:t>
      </w:r>
    </w:p>
    <w:p w:rsidR="00A13D10" w:rsidRPr="00D80CD6" w:rsidRDefault="00A13D10" w:rsidP="00A13D10">
      <w:pPr>
        <w:rPr>
          <w:rFonts w:ascii="Arial" w:hAnsi="Arial" w:cs="Arial"/>
          <w:iCs/>
          <w:color w:val="000000"/>
        </w:rPr>
      </w:pPr>
      <w:r w:rsidRPr="00D80CD6">
        <w:rPr>
          <w:rFonts w:ascii="Arial" w:hAnsi="Arial" w:cs="Arial"/>
          <w:iCs/>
          <w:color w:val="000000"/>
        </w:rPr>
        <w:t>“The success story of the site-proven truck based sprayer Alpha 1430P/PC continues”, explains Marcelo Anabalon, Regional Vice President for Latin America, “and now goes global.”  Sprayed Concrete Product Line Manager Ilpo Martikainen elaborates:  “The latest innovation from our Chilean R&amp;D organi</w:t>
      </w:r>
      <w:r w:rsidR="00D80CD6" w:rsidRPr="00D80CD6">
        <w:rPr>
          <w:rFonts w:ascii="Arial" w:hAnsi="Arial" w:cs="Arial"/>
          <w:iCs/>
          <w:color w:val="000000"/>
          <w:lang w:eastAsia="zh-HK"/>
        </w:rPr>
        <w:t>s</w:t>
      </w:r>
      <w:r w:rsidRPr="00D80CD6">
        <w:rPr>
          <w:rFonts w:ascii="Arial" w:hAnsi="Arial" w:cs="Arial"/>
          <w:iCs/>
          <w:color w:val="000000"/>
        </w:rPr>
        <w:t xml:space="preserve">ation enters the market with different versions that can be mounted to almost any commercially available truck chassis with suitable pay-load capacity. This unique piece of equipment is designed and well suited for those market areas and construction sites where the same concrete spraying units are used in different headings or slopes with different cross section dimensions. The possibility to drive this unit on normal roads (local restrictions may apply) widens the usage of </w:t>
      </w:r>
      <w:proofErr w:type="spellStart"/>
      <w:r w:rsidRPr="00D80CD6">
        <w:rPr>
          <w:rFonts w:ascii="Arial" w:hAnsi="Arial" w:cs="Arial"/>
          <w:iCs/>
          <w:color w:val="000000"/>
        </w:rPr>
        <w:t>Normet’s</w:t>
      </w:r>
      <w:proofErr w:type="spellEnd"/>
      <w:r w:rsidRPr="00D80CD6">
        <w:rPr>
          <w:rFonts w:ascii="Arial" w:hAnsi="Arial" w:cs="Arial"/>
          <w:iCs/>
          <w:color w:val="000000"/>
        </w:rPr>
        <w:t xml:space="preserve"> technologies to a totally new level.”</w:t>
      </w:r>
    </w:p>
    <w:p w:rsidR="00A13D10" w:rsidRPr="00D80CD6" w:rsidRDefault="00A13D10" w:rsidP="00A13D10">
      <w:pPr>
        <w:rPr>
          <w:rFonts w:ascii="Arial" w:hAnsi="Arial" w:cs="Arial"/>
          <w:iCs/>
          <w:color w:val="000000"/>
        </w:rPr>
      </w:pPr>
      <w:r w:rsidRPr="00D80CD6">
        <w:rPr>
          <w:rFonts w:ascii="Arial" w:hAnsi="Arial" w:cs="Arial"/>
          <w:iCs/>
          <w:color w:val="000000"/>
        </w:rPr>
        <w:t xml:space="preserve">The Alpha 1430 Kit’s structure and modularity gives the flexibility to add features such as a compressor and electro-hydraulic power pack. Also, changing the kit from one chassis to another is made easy. </w:t>
      </w:r>
    </w:p>
    <w:p w:rsidR="00A13D10" w:rsidRPr="00D80CD6" w:rsidRDefault="00A13D10" w:rsidP="00A13D10">
      <w:pPr>
        <w:rPr>
          <w:rFonts w:ascii="Arial" w:hAnsi="Arial" w:cs="Arial"/>
        </w:rPr>
      </w:pPr>
      <w:r w:rsidRPr="00D80CD6">
        <w:rPr>
          <w:rFonts w:ascii="Arial" w:hAnsi="Arial" w:cs="Arial"/>
        </w:rPr>
        <w:t>“We understand that contractors are spraying more and more concrete around the world as this ground support method continues to gain popularity” states Mike Rispin, Senior Vice President for Global Sales and Marketing.  “We continue to conceive of innovative and unique ways to enhance their efficiency and competitiveness, whether through our equipment technology, like this Alpha 1430 Kit, or with state-of-the-art construction chemicals, complemented by the expertise of our workforce.”</w:t>
      </w:r>
    </w:p>
    <w:p w:rsidR="00A13D10" w:rsidRPr="00D80CD6" w:rsidRDefault="00A13D10" w:rsidP="00A13D10">
      <w:pPr>
        <w:rPr>
          <w:rFonts w:ascii="Arial" w:hAnsi="Arial" w:cs="Arial"/>
        </w:rPr>
      </w:pPr>
      <w:r w:rsidRPr="00D80CD6">
        <w:rPr>
          <w:rFonts w:ascii="Arial" w:hAnsi="Arial" w:cs="Arial"/>
        </w:rPr>
        <w:t xml:space="preserve">The Alpha 1430 Kit enables the spraying of cross sections up to 12M in height and 20M in width.  It can be fit to new or used truck chassis.  It offers, of course, the well know Normet NSP pump and XEP accelerator dosing system reliability.  Normet produces the Alpha 1430 Kit both in </w:t>
      </w:r>
      <w:proofErr w:type="spellStart"/>
      <w:r w:rsidRPr="00D80CD6">
        <w:rPr>
          <w:rFonts w:ascii="Arial" w:hAnsi="Arial" w:cs="Arial"/>
        </w:rPr>
        <w:t>Peltosalmi</w:t>
      </w:r>
      <w:proofErr w:type="spellEnd"/>
      <w:r w:rsidRPr="00D80CD6">
        <w:rPr>
          <w:rFonts w:ascii="Arial" w:hAnsi="Arial" w:cs="Arial"/>
        </w:rPr>
        <w:t>, Finland and Santiago de Chile.</w:t>
      </w:r>
    </w:p>
    <w:p w:rsidR="00A13D10" w:rsidRPr="00D80CD6" w:rsidRDefault="00A13D10" w:rsidP="00A13D10">
      <w:pPr>
        <w:spacing w:after="0"/>
        <w:rPr>
          <w:rFonts w:ascii="Arial" w:hAnsi="Arial" w:cs="Arial"/>
        </w:rPr>
      </w:pPr>
      <w:r w:rsidRPr="00D80CD6">
        <w:rPr>
          <w:rFonts w:ascii="Arial" w:hAnsi="Arial" w:cs="Arial"/>
        </w:rPr>
        <w:t>For further information, please contact:</w:t>
      </w:r>
    </w:p>
    <w:p w:rsidR="00A13D10" w:rsidRPr="00D80CD6" w:rsidRDefault="00A13D10" w:rsidP="00D80CD6">
      <w:pPr>
        <w:pStyle w:val="ListParagraph"/>
        <w:numPr>
          <w:ilvl w:val="0"/>
          <w:numId w:val="5"/>
        </w:numPr>
        <w:spacing w:after="0"/>
        <w:rPr>
          <w:rFonts w:ascii="Arial" w:hAnsi="Arial" w:cs="Arial"/>
        </w:rPr>
      </w:pPr>
      <w:r w:rsidRPr="00D80CD6">
        <w:rPr>
          <w:rFonts w:ascii="Arial" w:hAnsi="Arial" w:cs="Arial"/>
        </w:rPr>
        <w:t>Your local Normet sales representative</w:t>
      </w:r>
    </w:p>
    <w:p w:rsidR="00A13D10" w:rsidRPr="00D80CD6" w:rsidRDefault="00A13D10" w:rsidP="00D80CD6">
      <w:pPr>
        <w:pStyle w:val="ListParagraph"/>
        <w:numPr>
          <w:ilvl w:val="0"/>
          <w:numId w:val="5"/>
        </w:numPr>
        <w:spacing w:after="0"/>
        <w:rPr>
          <w:rFonts w:ascii="Arial" w:hAnsi="Arial" w:cs="Arial"/>
          <w:lang w:eastAsia="zh-HK"/>
        </w:rPr>
      </w:pPr>
      <w:r w:rsidRPr="00D80CD6">
        <w:rPr>
          <w:rFonts w:ascii="Arial" w:hAnsi="Arial" w:cs="Arial"/>
        </w:rPr>
        <w:t>Ilpo Martikainen – Product Line Manager, Sprayed Concrete Equipment</w:t>
      </w:r>
    </w:p>
    <w:p w:rsidR="00A13D10" w:rsidRPr="00D80CD6" w:rsidRDefault="00A13D10" w:rsidP="00D80CD6">
      <w:pPr>
        <w:spacing w:after="0"/>
        <w:ind w:firstLine="720"/>
        <w:rPr>
          <w:rFonts w:ascii="Arial" w:hAnsi="Arial" w:cs="Arial"/>
          <w:lang w:eastAsia="zh-HK"/>
        </w:rPr>
      </w:pPr>
      <w:r w:rsidRPr="00D80CD6">
        <w:rPr>
          <w:rFonts w:ascii="Arial" w:hAnsi="Arial" w:cs="Arial"/>
          <w:lang w:eastAsia="zh-HK"/>
        </w:rPr>
        <w:t xml:space="preserve">Phone: </w:t>
      </w:r>
      <w:r w:rsidRPr="00D80CD6">
        <w:rPr>
          <w:rFonts w:ascii="Arial" w:hAnsi="Arial" w:cs="Arial"/>
          <w:color w:val="000000"/>
          <w:lang w:val="en-US"/>
        </w:rPr>
        <w:t>+358 (0)17 83 241  </w:t>
      </w:r>
    </w:p>
    <w:p w:rsidR="00A13D10" w:rsidRPr="00D80CD6" w:rsidRDefault="00A13D10" w:rsidP="00D80CD6">
      <w:pPr>
        <w:spacing w:after="0"/>
        <w:ind w:firstLine="720"/>
        <w:rPr>
          <w:rFonts w:ascii="Arial" w:hAnsi="Arial" w:cs="Arial"/>
          <w:lang w:eastAsia="zh-HK"/>
        </w:rPr>
      </w:pPr>
      <w:proofErr w:type="gramStart"/>
      <w:r w:rsidRPr="00D80CD6">
        <w:rPr>
          <w:rFonts w:ascii="Arial" w:hAnsi="Arial" w:cs="Arial"/>
          <w:lang w:eastAsia="zh-HK"/>
        </w:rPr>
        <w:t>e-mail</w:t>
      </w:r>
      <w:proofErr w:type="gramEnd"/>
      <w:r w:rsidRPr="00D80CD6">
        <w:rPr>
          <w:rFonts w:ascii="Arial" w:hAnsi="Arial" w:cs="Arial"/>
          <w:lang w:eastAsia="zh-HK"/>
        </w:rPr>
        <w:t>:</w:t>
      </w:r>
      <w:hyperlink r:id="rId11" w:history="1">
        <w:r w:rsidRPr="00D80CD6">
          <w:rPr>
            <w:rStyle w:val="Hyperlink"/>
            <w:rFonts w:ascii="Arial" w:hAnsi="Arial" w:cs="Arial"/>
            <w:lang w:eastAsia="zh-HK"/>
          </w:rPr>
          <w:t>ilpo.martikainen@normet.com</w:t>
        </w:r>
      </w:hyperlink>
      <w:r w:rsidRPr="00D80CD6">
        <w:rPr>
          <w:rFonts w:ascii="Arial" w:hAnsi="Arial" w:cs="Arial"/>
          <w:lang w:eastAsia="zh-HK"/>
        </w:rPr>
        <w:t xml:space="preserve"> </w:t>
      </w:r>
    </w:p>
    <w:p w:rsidR="003B7E85" w:rsidRDefault="003B7E85" w:rsidP="003B7E85">
      <w:pPr>
        <w:spacing w:after="0"/>
        <w:rPr>
          <w:rFonts w:ascii="Arial" w:hAnsi="Arial" w:cs="Arial" w:hint="eastAsia"/>
          <w:lang w:eastAsia="zh-HK"/>
        </w:rPr>
      </w:pPr>
    </w:p>
    <w:p w:rsidR="00D80CD6" w:rsidRDefault="00D80CD6" w:rsidP="003B7E85">
      <w:pPr>
        <w:spacing w:after="0"/>
        <w:rPr>
          <w:rFonts w:ascii="Arial" w:hAnsi="Arial" w:cs="Arial" w:hint="eastAsia"/>
          <w:lang w:eastAsia="zh-HK"/>
        </w:rPr>
      </w:pPr>
    </w:p>
    <w:p w:rsidR="00D80CD6" w:rsidRPr="00D80CD6" w:rsidRDefault="00D80CD6" w:rsidP="003B7E85">
      <w:pPr>
        <w:spacing w:after="0"/>
        <w:rPr>
          <w:rFonts w:ascii="Arial" w:hAnsi="Arial" w:cs="Arial" w:hint="eastAsia"/>
          <w:lang w:eastAsia="zh-HK"/>
        </w:rPr>
      </w:pPr>
    </w:p>
    <w:p w:rsidR="003B7E85" w:rsidRPr="00051FDA" w:rsidRDefault="003B7E85" w:rsidP="003B7E85">
      <w:pPr>
        <w:rPr>
          <w:rFonts w:ascii="Arial" w:eastAsiaTheme="minorHAnsi" w:hAnsi="Arial" w:cs="Arial"/>
          <w:b/>
          <w:lang w:eastAsia="en-US"/>
        </w:rPr>
      </w:pPr>
      <w:r w:rsidRPr="00051FDA">
        <w:rPr>
          <w:rFonts w:ascii="Arial" w:eastAsiaTheme="minorHAnsi" w:hAnsi="Arial" w:cs="Arial"/>
          <w:b/>
          <w:lang w:eastAsia="en-US"/>
        </w:rPr>
        <w:lastRenderedPageBreak/>
        <w:t>About Normet</w:t>
      </w:r>
    </w:p>
    <w:p w:rsidR="003B7E85" w:rsidRPr="00051FDA" w:rsidRDefault="003B7E85" w:rsidP="003B7E85">
      <w:pPr>
        <w:spacing w:after="120"/>
        <w:rPr>
          <w:rFonts w:ascii="Arial" w:eastAsiaTheme="minorHAnsi" w:hAnsi="Arial" w:cs="Arial"/>
          <w:lang w:eastAsia="en-US"/>
        </w:rPr>
      </w:pPr>
      <w:r w:rsidRPr="00051FDA">
        <w:rPr>
          <w:rFonts w:ascii="Arial" w:eastAsiaTheme="minorHAnsi" w:hAnsi="Arial" w:cs="Arial"/>
          <w:lang w:eastAsia="en-US"/>
        </w:rPr>
        <w:t xml:space="preserve">Normet is a fast growing and innovative technology company with a passion to offer continuous improvement to underground construction and mining processes for increased safety, productivity and profitability.  </w:t>
      </w:r>
    </w:p>
    <w:p w:rsidR="003B7E85" w:rsidRPr="00051FDA" w:rsidRDefault="003B7E85" w:rsidP="003B7E85">
      <w:pPr>
        <w:spacing w:after="120"/>
        <w:rPr>
          <w:rFonts w:ascii="Arial" w:eastAsiaTheme="minorHAnsi" w:hAnsi="Arial" w:cs="Arial"/>
          <w:lang w:eastAsia="en-US"/>
        </w:rPr>
      </w:pPr>
      <w:r w:rsidRPr="00051FDA">
        <w:rPr>
          <w:rFonts w:ascii="Arial" w:eastAsiaTheme="minorHAnsi" w:hAnsi="Arial" w:cs="Arial"/>
          <w:lang w:eastAsia="en-US"/>
        </w:rPr>
        <w:t xml:space="preserve">Normet has a broad underground offering: </w:t>
      </w:r>
    </w:p>
    <w:p w:rsidR="003B7E85" w:rsidRPr="00051FDA" w:rsidRDefault="003B7E85" w:rsidP="00A13D10">
      <w:pPr>
        <w:spacing w:after="0"/>
        <w:ind w:left="567" w:hanging="567"/>
        <w:rPr>
          <w:rFonts w:ascii="Arial" w:eastAsiaTheme="minorHAnsi" w:hAnsi="Arial" w:cs="Arial"/>
          <w:lang w:eastAsia="en-US"/>
        </w:rPr>
      </w:pPr>
      <w:r w:rsidRPr="00051FDA">
        <w:rPr>
          <w:rFonts w:ascii="Arial" w:eastAsiaTheme="minorHAnsi" w:hAnsi="Arial" w:cs="Arial"/>
          <w:lang w:eastAsia="en-US"/>
        </w:rPr>
        <w:t>•</w:t>
      </w:r>
      <w:r w:rsidRPr="00051FDA">
        <w:rPr>
          <w:rFonts w:ascii="Arial" w:eastAsiaTheme="minorHAnsi" w:hAnsi="Arial" w:cs="Arial"/>
          <w:lang w:eastAsia="en-US"/>
        </w:rPr>
        <w:tab/>
        <w:t>Equipment for concrete spraying and transport, explosives charging, scaling, lifting, installation works, and logistics.</w:t>
      </w:r>
    </w:p>
    <w:p w:rsidR="003B7E85" w:rsidRPr="00051FDA" w:rsidRDefault="003B7E85" w:rsidP="00A13D10">
      <w:pPr>
        <w:spacing w:after="120"/>
        <w:ind w:left="567" w:hanging="567"/>
        <w:rPr>
          <w:rFonts w:ascii="Arial" w:eastAsiaTheme="minorHAnsi" w:hAnsi="Arial" w:cs="Arial"/>
          <w:lang w:eastAsia="en-US"/>
        </w:rPr>
      </w:pPr>
      <w:r w:rsidRPr="00051FDA">
        <w:rPr>
          <w:rFonts w:ascii="Arial" w:eastAsiaTheme="minorHAnsi" w:hAnsi="Arial" w:cs="Arial"/>
          <w:lang w:eastAsia="en-US"/>
        </w:rPr>
        <w:t>•</w:t>
      </w:r>
      <w:r w:rsidRPr="00051FDA">
        <w:rPr>
          <w:rFonts w:ascii="Arial" w:eastAsiaTheme="minorHAnsi" w:hAnsi="Arial" w:cs="Arial"/>
          <w:lang w:eastAsia="en-US"/>
        </w:rPr>
        <w:tab/>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p>
    <w:p w:rsidR="003B7E85" w:rsidRPr="00051FDA" w:rsidRDefault="003B7E85" w:rsidP="00A13D10">
      <w:pPr>
        <w:spacing w:after="0"/>
        <w:ind w:left="567" w:hanging="567"/>
        <w:rPr>
          <w:rFonts w:ascii="Arial" w:eastAsiaTheme="minorHAnsi" w:hAnsi="Arial" w:cs="Arial"/>
          <w:lang w:eastAsia="en-US"/>
        </w:rPr>
      </w:pPr>
      <w:r w:rsidRPr="00051FDA">
        <w:rPr>
          <w:rFonts w:ascii="Arial" w:eastAsiaTheme="minorHAnsi" w:hAnsi="Arial" w:cs="Arial"/>
          <w:lang w:eastAsia="en-US"/>
        </w:rPr>
        <w:t>•</w:t>
      </w:r>
      <w:r w:rsidRPr="00051FDA">
        <w:rPr>
          <w:rFonts w:ascii="Arial" w:eastAsiaTheme="minorHAnsi" w:hAnsi="Arial" w:cs="Arial"/>
          <w:lang w:eastAsia="en-US"/>
        </w:rPr>
        <w:tab/>
        <w:t>The new generation energy absorbing rock bolting system; the D-Bolt system specially designed for efficient and reliable rock reinforcement, in both squeezing and burst-prone strata conditions</w:t>
      </w:r>
    </w:p>
    <w:p w:rsidR="00A13D10" w:rsidRDefault="00A13D10" w:rsidP="003B7E85">
      <w:pPr>
        <w:spacing w:after="120"/>
        <w:rPr>
          <w:rFonts w:ascii="Arial" w:hAnsi="Arial" w:cs="Arial"/>
          <w:lang w:eastAsia="zh-HK"/>
        </w:rPr>
      </w:pPr>
    </w:p>
    <w:p w:rsidR="003B7E85" w:rsidRPr="00051FDA" w:rsidRDefault="003B7E85" w:rsidP="00A13D10">
      <w:pPr>
        <w:spacing w:after="120"/>
        <w:rPr>
          <w:rFonts w:ascii="Arial" w:eastAsiaTheme="minorHAnsi" w:hAnsi="Arial" w:cs="Arial"/>
          <w:lang w:eastAsia="en-US"/>
        </w:rPr>
      </w:pPr>
      <w:r w:rsidRPr="00051FDA">
        <w:rPr>
          <w:rFonts w:ascii="Arial" w:eastAsiaTheme="minorHAnsi" w:hAnsi="Arial" w:cs="Arial"/>
          <w:lang w:eastAsia="en-US"/>
        </w:rPr>
        <w:t>Normet has delivered over 1</w:t>
      </w:r>
      <w:r w:rsidR="00D80CD6">
        <w:rPr>
          <w:rFonts w:ascii="Arial" w:hAnsi="Arial" w:cs="Arial" w:hint="eastAsia"/>
          <w:lang w:eastAsia="zh-HK"/>
        </w:rPr>
        <w:t>1</w:t>
      </w:r>
      <w:bookmarkStart w:id="0" w:name="_GoBack"/>
      <w:bookmarkEnd w:id="0"/>
      <w:r w:rsidRPr="00051FDA">
        <w:rPr>
          <w:rFonts w:ascii="Arial" w:eastAsiaTheme="minorHAnsi" w:hAnsi="Arial" w:cs="Arial"/>
          <w:lang w:eastAsia="en-US"/>
        </w:rPr>
        <w:t xml:space="preserve">,000 built-for-purpose underground machines which are serviced and supported with Life Time Care. </w:t>
      </w:r>
    </w:p>
    <w:p w:rsidR="003B7E85" w:rsidRPr="00051FDA" w:rsidRDefault="003B7E85" w:rsidP="003B7E85">
      <w:pPr>
        <w:spacing w:after="120"/>
        <w:rPr>
          <w:rFonts w:ascii="Arial" w:eastAsiaTheme="minorHAnsi" w:hAnsi="Arial" w:cs="Arial"/>
          <w:lang w:eastAsia="en-US"/>
        </w:rPr>
      </w:pPr>
      <w:r w:rsidRPr="00051FDA">
        <w:rPr>
          <w:rFonts w:ascii="Arial" w:eastAsiaTheme="minorHAnsi" w:hAnsi="Arial" w:cs="Arial"/>
          <w:lang w:eastAsia="en-US"/>
        </w:rPr>
        <w:t xml:space="preserve">Normet currently employs over 900 business professionals. </w:t>
      </w:r>
    </w:p>
    <w:p w:rsidR="003B7E85" w:rsidRPr="00051FDA" w:rsidRDefault="003B7E85" w:rsidP="003B7E85">
      <w:pPr>
        <w:rPr>
          <w:rFonts w:ascii="Arial" w:eastAsiaTheme="minorHAnsi" w:hAnsi="Arial" w:cs="Arial"/>
          <w:lang w:eastAsia="en-US"/>
        </w:rPr>
      </w:pPr>
      <w:r w:rsidRPr="00051FDA">
        <w:rPr>
          <w:rFonts w:ascii="Arial" w:eastAsiaTheme="minorHAnsi" w:hAnsi="Arial" w:cs="Arial"/>
          <w:lang w:eastAsia="en-US"/>
        </w:rPr>
        <w:t>Normet is a Finnish based company that operates globa</w:t>
      </w:r>
      <w:r w:rsidR="00A13D10">
        <w:rPr>
          <w:rFonts w:ascii="Arial" w:eastAsiaTheme="minorHAnsi" w:hAnsi="Arial" w:cs="Arial"/>
          <w:lang w:eastAsia="en-US"/>
        </w:rPr>
        <w:t>lly with over 43 locations in 2</w:t>
      </w:r>
      <w:r w:rsidR="00A13D10">
        <w:rPr>
          <w:rFonts w:ascii="Arial" w:hAnsi="Arial" w:cs="Arial" w:hint="eastAsia"/>
          <w:lang w:eastAsia="zh-HK"/>
        </w:rPr>
        <w:t>8</w:t>
      </w:r>
      <w:r w:rsidRPr="00051FDA">
        <w:rPr>
          <w:rFonts w:ascii="Arial" w:eastAsiaTheme="minorHAnsi" w:hAnsi="Arial" w:cs="Arial"/>
          <w:lang w:eastAsia="en-US"/>
        </w:rPr>
        <w:t xml:space="preserve"> countries worldwide. </w:t>
      </w:r>
    </w:p>
    <w:sectPr w:rsidR="003B7E85" w:rsidRPr="00051FDA" w:rsidSect="005004F6">
      <w:headerReference w:type="default" r:id="rId12"/>
      <w:footerReference w:type="default" r:id="rId13"/>
      <w:pgSz w:w="11906" w:h="16838"/>
      <w:pgMar w:top="1702"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53" w:rsidRDefault="000A7353" w:rsidP="008A139B">
      <w:pPr>
        <w:spacing w:after="0" w:line="240" w:lineRule="auto"/>
      </w:pPr>
      <w:r>
        <w:separator/>
      </w:r>
    </w:p>
  </w:endnote>
  <w:endnote w:type="continuationSeparator" w:id="0">
    <w:p w:rsidR="000A7353" w:rsidRDefault="000A7353" w:rsidP="008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26" w:rsidRDefault="009C4826">
    <w:pPr>
      <w:pStyle w:val="Footer"/>
      <w:rPr>
        <w:noProof/>
        <w:lang w:eastAsia="zh-HK"/>
      </w:rPr>
    </w:pPr>
  </w:p>
  <w:p w:rsidR="009C4826" w:rsidRDefault="009C4826">
    <w:pPr>
      <w:pStyle w:val="Footer"/>
      <w:rPr>
        <w:noProof/>
        <w:lang w:eastAsia="zh-HK"/>
      </w:rPr>
    </w:pPr>
    <w:r>
      <w:rPr>
        <w:noProof/>
      </w:rPr>
      <w:drawing>
        <wp:anchor distT="0" distB="0" distL="114300" distR="114300" simplePos="0" relativeHeight="251660288" behindDoc="1" locked="0" layoutInCell="1" allowOverlap="1" wp14:anchorId="16DA25FE" wp14:editId="49F042E9">
          <wp:simplePos x="0" y="0"/>
          <wp:positionH relativeFrom="column">
            <wp:posOffset>-914400</wp:posOffset>
          </wp:positionH>
          <wp:positionV relativeFrom="paragraph">
            <wp:posOffset>-287655</wp:posOffset>
          </wp:positionV>
          <wp:extent cx="7555230" cy="107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_A4_Letter_141203.png"/>
                  <pic:cNvPicPr/>
                </pic:nvPicPr>
                <pic:blipFill rotWithShape="1">
                  <a:blip r:embed="rId1">
                    <a:extLst>
                      <a:ext uri="{28A0092B-C50C-407E-A947-70E740481C1C}">
                        <a14:useLocalDpi xmlns:a14="http://schemas.microsoft.com/office/drawing/2010/main" val="0"/>
                      </a:ext>
                    </a:extLst>
                  </a:blip>
                  <a:srcRect t="89896"/>
                  <a:stretch/>
                </pic:blipFill>
                <pic:spPr bwMode="auto">
                  <a:xfrm>
                    <a:off x="0" y="0"/>
                    <a:ext cx="755523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139B" w:rsidRDefault="008A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53" w:rsidRDefault="000A7353" w:rsidP="008A139B">
      <w:pPr>
        <w:spacing w:after="0" w:line="240" w:lineRule="auto"/>
      </w:pPr>
      <w:r>
        <w:separator/>
      </w:r>
    </w:p>
  </w:footnote>
  <w:footnote w:type="continuationSeparator" w:id="0">
    <w:p w:rsidR="000A7353" w:rsidRDefault="000A7353" w:rsidP="008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9B" w:rsidRDefault="008A139B" w:rsidP="00F31295">
    <w:pPr>
      <w:pStyle w:val="Header"/>
      <w:ind w:left="3828"/>
      <w:rPr>
        <w:rFonts w:ascii="Arial" w:hAnsi="Arial" w:cs="Arial"/>
        <w:b/>
      </w:rPr>
    </w:pPr>
    <w:r>
      <w:rPr>
        <w:noProof/>
      </w:rPr>
      <w:drawing>
        <wp:anchor distT="0" distB="0" distL="114300" distR="114300" simplePos="0" relativeHeight="251659264" behindDoc="1" locked="0" layoutInCell="1" allowOverlap="1" wp14:anchorId="03218CCD" wp14:editId="392335F7">
          <wp:simplePos x="0" y="0"/>
          <wp:positionH relativeFrom="column">
            <wp:posOffset>-908050</wp:posOffset>
          </wp:positionH>
          <wp:positionV relativeFrom="margin">
            <wp:posOffset>-1080770</wp:posOffset>
          </wp:positionV>
          <wp:extent cx="7555230" cy="1073150"/>
          <wp:effectExtent l="0" t="0" r="7620" b="0"/>
          <wp:wrapNone/>
          <wp:docPr id="1" name="Picture 1" descr="C:\Users\ali\Desktop\Letterhead\Taiwan_A4_Letter_14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Letterhead\Taiwan_A4_Letter_1401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952"/>
                  <a:stretch/>
                </pic:blipFill>
                <pic:spPr bwMode="auto">
                  <a:xfrm>
                    <a:off x="0" y="0"/>
                    <a:ext cx="755523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295">
      <w:tab/>
    </w:r>
    <w:r w:rsidR="00F31295" w:rsidRPr="00F31295">
      <w:rPr>
        <w:rFonts w:ascii="Arial" w:hAnsi="Arial" w:cs="Arial"/>
        <w:b/>
      </w:rPr>
      <w:t>Press Release</w:t>
    </w:r>
  </w:p>
  <w:p w:rsidR="00F31295" w:rsidRPr="00F31295" w:rsidRDefault="00A04B4B" w:rsidP="00F31295">
    <w:pPr>
      <w:pStyle w:val="Header"/>
      <w:ind w:left="3828"/>
      <w:rPr>
        <w:rFonts w:ascii="Arial" w:hAnsi="Arial" w:cs="Arial"/>
      </w:rPr>
    </w:pPr>
    <w:r>
      <w:rPr>
        <w:rFonts w:ascii="Arial" w:hAnsi="Arial" w:cs="Arial"/>
      </w:rPr>
      <w:t>1</w:t>
    </w:r>
    <w:r w:rsidR="00E276D2">
      <w:rPr>
        <w:rFonts w:ascii="Arial" w:hAnsi="Arial" w:cs="Arial" w:hint="eastAsia"/>
        <w:lang w:eastAsia="zh-HK"/>
      </w:rPr>
      <w:t>2</w:t>
    </w:r>
    <w:r>
      <w:rPr>
        <w:rFonts w:ascii="Arial" w:hAnsi="Arial" w:cs="Arial"/>
      </w:rPr>
      <w:t>.</w:t>
    </w:r>
    <w:r w:rsidR="00E276D2">
      <w:rPr>
        <w:rFonts w:ascii="Arial" w:hAnsi="Arial" w:cs="Arial" w:hint="eastAsia"/>
        <w:lang w:eastAsia="zh-HK"/>
      </w:rPr>
      <w:t>4</w:t>
    </w:r>
    <w:r>
      <w:rPr>
        <w:rFonts w:ascii="Arial" w:hAnsi="Arial" w:cs="Arial"/>
      </w:rPr>
      <w:t>.201</w:t>
    </w:r>
    <w:r w:rsidR="00E276D2">
      <w:rPr>
        <w:rFonts w:ascii="Arial" w:hAnsi="Arial" w:cs="Arial" w:hint="eastAsia"/>
        <w:lang w:eastAsia="zh-HK"/>
      </w:rPr>
      <w:t>6</w:t>
    </w:r>
    <w:r w:rsidR="003B7E85">
      <w:rPr>
        <w:rFonts w:ascii="Arial" w:hAnsi="Arial" w:cs="Arial"/>
      </w:rPr>
      <w:t xml:space="preserve"> </w:t>
    </w:r>
    <w:r w:rsidR="003B7E85">
      <w:rPr>
        <w:rFonts w:ascii="Arial" w:hAnsi="Arial" w:cs="Arial"/>
      </w:rPr>
      <w:tab/>
    </w:r>
    <w:r w:rsidR="00F31295" w:rsidRPr="00F31295">
      <w:rPr>
        <w:rFonts w:ascii="Arial" w:hAnsi="Arial" w:cs="Arial"/>
      </w:rPr>
      <w:t xml:space="preserve">Free to be published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9AD"/>
    <w:multiLevelType w:val="hybridMultilevel"/>
    <w:tmpl w:val="67049A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5111C1"/>
    <w:multiLevelType w:val="hybridMultilevel"/>
    <w:tmpl w:val="23BE99AC"/>
    <w:lvl w:ilvl="0" w:tplc="1A74284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0D31D5"/>
    <w:multiLevelType w:val="multilevel"/>
    <w:tmpl w:val="F124B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582015"/>
    <w:multiLevelType w:val="hybridMultilevel"/>
    <w:tmpl w:val="D798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A226E"/>
    <w:multiLevelType w:val="hybridMultilevel"/>
    <w:tmpl w:val="FE9A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7C"/>
    <w:rsid w:val="00000987"/>
    <w:rsid w:val="00003216"/>
    <w:rsid w:val="00011DFC"/>
    <w:rsid w:val="00051FDA"/>
    <w:rsid w:val="00062FFB"/>
    <w:rsid w:val="0006654F"/>
    <w:rsid w:val="00066B6F"/>
    <w:rsid w:val="00097254"/>
    <w:rsid w:val="000A167C"/>
    <w:rsid w:val="000A7353"/>
    <w:rsid w:val="000C0EEC"/>
    <w:rsid w:val="00122282"/>
    <w:rsid w:val="00130A42"/>
    <w:rsid w:val="00157F17"/>
    <w:rsid w:val="001761F7"/>
    <w:rsid w:val="0019367B"/>
    <w:rsid w:val="001D59E6"/>
    <w:rsid w:val="002952E0"/>
    <w:rsid w:val="00297944"/>
    <w:rsid w:val="002B4CC6"/>
    <w:rsid w:val="003721D1"/>
    <w:rsid w:val="00384EF7"/>
    <w:rsid w:val="003877E3"/>
    <w:rsid w:val="003A3059"/>
    <w:rsid w:val="003B7E85"/>
    <w:rsid w:val="003E0444"/>
    <w:rsid w:val="003F404E"/>
    <w:rsid w:val="0040730A"/>
    <w:rsid w:val="004411E1"/>
    <w:rsid w:val="00466628"/>
    <w:rsid w:val="004C61B4"/>
    <w:rsid w:val="005004F6"/>
    <w:rsid w:val="00511731"/>
    <w:rsid w:val="00521A55"/>
    <w:rsid w:val="00532E21"/>
    <w:rsid w:val="00541D25"/>
    <w:rsid w:val="00565679"/>
    <w:rsid w:val="00565F60"/>
    <w:rsid w:val="005C5596"/>
    <w:rsid w:val="005D067B"/>
    <w:rsid w:val="00602A8C"/>
    <w:rsid w:val="00654683"/>
    <w:rsid w:val="00673240"/>
    <w:rsid w:val="006758FC"/>
    <w:rsid w:val="006933E0"/>
    <w:rsid w:val="006C1751"/>
    <w:rsid w:val="007108C6"/>
    <w:rsid w:val="00721558"/>
    <w:rsid w:val="00837BDA"/>
    <w:rsid w:val="00873292"/>
    <w:rsid w:val="008A139B"/>
    <w:rsid w:val="009129A2"/>
    <w:rsid w:val="00965BFD"/>
    <w:rsid w:val="009A35E9"/>
    <w:rsid w:val="009C4826"/>
    <w:rsid w:val="009D5351"/>
    <w:rsid w:val="009D6752"/>
    <w:rsid w:val="00A04B4B"/>
    <w:rsid w:val="00A13D10"/>
    <w:rsid w:val="00A6149E"/>
    <w:rsid w:val="00A672A3"/>
    <w:rsid w:val="00A7373C"/>
    <w:rsid w:val="00A74F0B"/>
    <w:rsid w:val="00B12891"/>
    <w:rsid w:val="00B63351"/>
    <w:rsid w:val="00B666A1"/>
    <w:rsid w:val="00B71F03"/>
    <w:rsid w:val="00B92F33"/>
    <w:rsid w:val="00BC1D29"/>
    <w:rsid w:val="00C146E2"/>
    <w:rsid w:val="00C92FF1"/>
    <w:rsid w:val="00CD022E"/>
    <w:rsid w:val="00D80CD6"/>
    <w:rsid w:val="00DB6AC8"/>
    <w:rsid w:val="00E11A31"/>
    <w:rsid w:val="00E276D2"/>
    <w:rsid w:val="00ED3432"/>
    <w:rsid w:val="00EF7CAF"/>
    <w:rsid w:val="00F21F33"/>
    <w:rsid w:val="00F31295"/>
    <w:rsid w:val="00FD13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6"/>
    <w:rPr>
      <w:rFonts w:ascii="Tahoma" w:hAnsi="Tahoma" w:cs="Tahoma"/>
      <w:sz w:val="16"/>
      <w:szCs w:val="16"/>
    </w:rPr>
  </w:style>
  <w:style w:type="paragraph" w:styleId="Header">
    <w:name w:val="header"/>
    <w:basedOn w:val="Normal"/>
    <w:link w:val="HeaderChar"/>
    <w:uiPriority w:val="99"/>
    <w:unhideWhenUsed/>
    <w:rsid w:val="008A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9B"/>
  </w:style>
  <w:style w:type="paragraph" w:styleId="Footer">
    <w:name w:val="footer"/>
    <w:basedOn w:val="Normal"/>
    <w:link w:val="FooterChar"/>
    <w:uiPriority w:val="99"/>
    <w:unhideWhenUsed/>
    <w:rsid w:val="008A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9B"/>
  </w:style>
  <w:style w:type="table" w:styleId="TableGrid">
    <w:name w:val="Table Grid"/>
    <w:basedOn w:val="TableNormal"/>
    <w:uiPriority w:val="59"/>
    <w:rsid w:val="00F312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FD"/>
    <w:pPr>
      <w:ind w:left="720"/>
      <w:contextualSpacing/>
    </w:pPr>
  </w:style>
  <w:style w:type="character" w:styleId="Hyperlink">
    <w:name w:val="Hyperlink"/>
    <w:basedOn w:val="DefaultParagraphFont"/>
    <w:uiPriority w:val="99"/>
    <w:unhideWhenUsed/>
    <w:rsid w:val="003B7E85"/>
    <w:rPr>
      <w:color w:val="0000FF" w:themeColor="hyperlink"/>
      <w:u w:val="single"/>
    </w:rPr>
  </w:style>
  <w:style w:type="paragraph" w:styleId="NormalWeb">
    <w:name w:val="Normal (Web)"/>
    <w:basedOn w:val="Normal"/>
    <w:uiPriority w:val="99"/>
    <w:semiHidden/>
    <w:unhideWhenUsed/>
    <w:rsid w:val="00051FDA"/>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6"/>
    <w:rPr>
      <w:rFonts w:ascii="Tahoma" w:hAnsi="Tahoma" w:cs="Tahoma"/>
      <w:sz w:val="16"/>
      <w:szCs w:val="16"/>
    </w:rPr>
  </w:style>
  <w:style w:type="paragraph" w:styleId="Header">
    <w:name w:val="header"/>
    <w:basedOn w:val="Normal"/>
    <w:link w:val="HeaderChar"/>
    <w:uiPriority w:val="99"/>
    <w:unhideWhenUsed/>
    <w:rsid w:val="008A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9B"/>
  </w:style>
  <w:style w:type="paragraph" w:styleId="Footer">
    <w:name w:val="footer"/>
    <w:basedOn w:val="Normal"/>
    <w:link w:val="FooterChar"/>
    <w:uiPriority w:val="99"/>
    <w:unhideWhenUsed/>
    <w:rsid w:val="008A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9B"/>
  </w:style>
  <w:style w:type="table" w:styleId="TableGrid">
    <w:name w:val="Table Grid"/>
    <w:basedOn w:val="TableNormal"/>
    <w:uiPriority w:val="59"/>
    <w:rsid w:val="00F312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FD"/>
    <w:pPr>
      <w:ind w:left="720"/>
      <w:contextualSpacing/>
    </w:pPr>
  </w:style>
  <w:style w:type="character" w:styleId="Hyperlink">
    <w:name w:val="Hyperlink"/>
    <w:basedOn w:val="DefaultParagraphFont"/>
    <w:uiPriority w:val="99"/>
    <w:unhideWhenUsed/>
    <w:rsid w:val="003B7E85"/>
    <w:rPr>
      <w:color w:val="0000FF" w:themeColor="hyperlink"/>
      <w:u w:val="single"/>
    </w:rPr>
  </w:style>
  <w:style w:type="paragraph" w:styleId="NormalWeb">
    <w:name w:val="Normal (Web)"/>
    <w:basedOn w:val="Normal"/>
    <w:uiPriority w:val="99"/>
    <w:semiHidden/>
    <w:unhideWhenUsed/>
    <w:rsid w:val="00051FDA"/>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lpo.martikainen@norme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453b060-2c13-46d4-a689-b8d834bba6b5">Templates</Document_x0020_Type>
    <Region xmlns="6453b060-2c13-46d4-a689-b8d834bba6b5"/>
    <Metadata xmlns="6ecb6c81-449a-48c1-aa77-74a330352d1d">
      <Url>https://normet-my.sharepoint.com/personal/spdb_normet_com/SMT/_layouts/15/wrkstat.aspx?List=6ecb6c81-449a-48c1-aa77-74a330352d1d&amp;WorkflowInstanceName=0963bc4e-82e8-43f3-bd58-cc64885f6e97</Url>
      <Description>Email</Description>
    </Metadata>
    <Country xmlns="6ecb6c81-449a-48c1-aa77-74a330352d1d"/>
    <B_x002e_Process xmlns="6ecb6c81-449a-48c1-aa77-74a330352d1d" xsi:nil="true"/>
    <Business_x0020_Line xmlns="6453b060-2c13-46d4-a689-b8d834bba6b5">
      <Value>MKT</Value>
    </Business_x0020_Line>
    <internalsort xmlns="6ecb6c81-449a-48c1-aa77-74a330352d1d" xsi:nil="true"/>
    <Product xmlns="6ecb6c81-449a-48c1-aa77-74a330352d1d" xsi:nil="true"/>
    <CC_x0020_Process xmlns="6453b060-2c13-46d4-a689-b8d834bba6b5"/>
    <y3ey xmlns="6ecb6c81-449a-48c1-aa77-74a330352d1d" xsi:nil="true"/>
    <evco xmlns="6ecb6c81-449a-48c1-aa77-74a330352d1d">
      <UserInfo>
        <DisplayName/>
        <AccountId xsi:nil="true"/>
        <AccountType/>
      </UserInfo>
    </evco>
    <SharedWithUsers xmlns="6453b060-2c13-46d4-a689-b8d834bba6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635835C1F94984ED1B9DFF238C29" ma:contentTypeVersion="20" ma:contentTypeDescription="Create a new document." ma:contentTypeScope="" ma:versionID="d9ae849e4c18099b3c071b6269e252f9">
  <xsd:schema xmlns:xsd="http://www.w3.org/2001/XMLSchema" xmlns:xs="http://www.w3.org/2001/XMLSchema" xmlns:p="http://schemas.microsoft.com/office/2006/metadata/properties" xmlns:ns2="6453b060-2c13-46d4-a689-b8d834bba6b5" xmlns:ns3="6ecb6c81-449a-48c1-aa77-74a330352d1d" targetNamespace="http://schemas.microsoft.com/office/2006/metadata/properties" ma:root="true" ma:fieldsID="c4dfce37e40c2b3a628904d269fb3808" ns2:_="" ns3:_="">
    <xsd:import namespace="6453b060-2c13-46d4-a689-b8d834bba6b5"/>
    <xsd:import namespace="6ecb6c81-449a-48c1-aa77-74a330352d1d"/>
    <xsd:element name="properties">
      <xsd:complexType>
        <xsd:sequence>
          <xsd:element name="documentManagement">
            <xsd:complexType>
              <xsd:all>
                <xsd:element ref="ns2:CC_x0020_Process" minOccurs="0"/>
                <xsd:element ref="ns2:Business_x0020_Line" minOccurs="0"/>
                <xsd:element ref="ns2:Document_x0020_Type" minOccurs="0"/>
                <xsd:element ref="ns3:internalsort" minOccurs="0"/>
                <xsd:element ref="ns2:Region" minOccurs="0"/>
                <xsd:element ref="ns3:Country" minOccurs="0"/>
                <xsd:element ref="ns2:SharedWithUsers" minOccurs="0"/>
                <xsd:element ref="ns3:Metadata" minOccurs="0"/>
                <xsd:element ref="ns3:B_x002e_Process" minOccurs="0"/>
                <xsd:element ref="ns3:Product" minOccurs="0"/>
                <xsd:element ref="ns3:y3ey" minOccurs="0"/>
                <xsd:element ref="ns3:evco"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b060-2c13-46d4-a689-b8d834bba6b5" elementFormDefault="qualified">
    <xsd:import namespace="http://schemas.microsoft.com/office/2006/documentManagement/types"/>
    <xsd:import namespace="http://schemas.microsoft.com/office/infopath/2007/PartnerControls"/>
    <xsd:element name="CC_x0020_Process" ma:index="2" nillable="true" ma:displayName=".Business Process" ma:internalName="CC_x0020_Process">
      <xsd:complexType>
        <xsd:complexContent>
          <xsd:extension base="dms:MultiChoice">
            <xsd:sequence>
              <xsd:element name="Value" maxOccurs="unbounded" minOccurs="0" nillable="true">
                <xsd:simpleType>
                  <xsd:restriction base="dms:Choice">
                    <xsd:enumeration value="Concrete Spraying"/>
                    <xsd:enumeration value="Concrete Transportation"/>
                    <xsd:enumeration value="Charging"/>
                    <xsd:enumeration value="Lifting and Installation"/>
                    <xsd:enumeration value="Scaling"/>
                    <xsd:enumeration value="Underground Logistics"/>
                    <xsd:enumeration value="--------------------------"/>
                    <xsd:enumeration value="TST"/>
                    <xsd:enumeration value="R&amp;D"/>
                    <xsd:enumeration value="Concrete admixtures"/>
                    <xsd:enumeration value="Sprayed concrete"/>
                    <xsd:enumeration value="Injection systems"/>
                    <xsd:enumeration value="Membranes and linings"/>
                    <xsd:enumeration value="TBM technology"/>
                    <xsd:enumeration value="Mine Backfill Admixtures"/>
                    <xsd:enumeration value="Equipment maintenance chemicals"/>
                    <xsd:enumeration value="Repair materials"/>
                    <xsd:enumeration value="Waterproofing construction system"/>
                    <xsd:enumeration value="Equipment (pumps, packers etc.)"/>
                    <xsd:enumeration value="Site storage solutions"/>
                    <xsd:enumeration value="--------------------------"/>
                    <xsd:enumeration value="Life Time Care"/>
                    <xsd:enumeration value="--------------------------"/>
                    <xsd:enumeration value="Rock Reinforcement"/>
                  </xsd:restriction>
                </xsd:simpleType>
              </xsd:element>
            </xsd:sequence>
          </xsd:extension>
        </xsd:complexContent>
      </xsd:complexType>
    </xsd:element>
    <xsd:element name="Business_x0020_Line" ma:index="3" nillable="true" ma:displayName="Business Line" ma:internalName="Business_x0020_Line">
      <xsd:complexType>
        <xsd:complexContent>
          <xsd:extension base="dms:MultiChoice">
            <xsd:sequence>
              <xsd:element name="Value" maxOccurs="unbounded" minOccurs="0" nillable="true">
                <xsd:simpleType>
                  <xsd:restriction base="dms:Choice">
                    <xsd:enumeration value="EQ"/>
                    <xsd:enumeration value="LTC"/>
                    <xsd:enumeration value="CC"/>
                    <xsd:enumeration value="RR"/>
                    <xsd:enumeration value="Rental"/>
                    <xsd:enumeration value="MKT"/>
                  </xsd:restriction>
                </xsd:simpleType>
              </xsd:element>
            </xsd:sequence>
          </xsd:extension>
        </xsd:complexContent>
      </xsd:complexType>
    </xsd:element>
    <xsd:element name="Document_x0020_Type" ma:index="4" nillable="true" ma:displayName="Document Type" ma:format="Dropdown" ma:indexed="true" ma:internalName="Document_x0020_Type">
      <xsd:simpleType>
        <xsd:restriction base="dms:Choice">
          <xsd:enumeration value="Advertising material"/>
          <xsd:enumeration value="Brochures"/>
          <xsd:enumeration value="Company Presentation"/>
          <xsd:enumeration value="Competitor Information"/>
          <xsd:enumeration value="Corporate Desing Manual"/>
          <xsd:enumeration value="Forms"/>
          <xsd:enumeration value="Normet News"/>
          <xsd:enumeration value="Normet Cutting Edge"/>
          <xsd:enumeration value="Organization Chart"/>
          <xsd:enumeration value="Process Presentation and Support material"/>
          <xsd:enumeration value="Product News"/>
          <xsd:enumeration value="Product Presentations"/>
          <xsd:enumeration value="Sales Manual"/>
          <xsd:enumeration value="Safety Data Sheets"/>
          <xsd:enumeration value="Technical Data Sheets"/>
          <xsd:enumeration value="Technical System Support Material"/>
          <xsd:enumeration value="Templates"/>
          <xsd:enumeration value="Videos"/>
          <xsd:enumeration value="Operational Instructions and Manuals"/>
          <xsd:enumeration value="Pictures &amp; Videos"/>
          <xsd:enumeration value="Policies and Procedures"/>
          <xsd:enumeration value="Success Story"/>
        </xsd:restriction>
      </xsd:simpleType>
    </xsd:element>
    <xsd:element name="Region" ma:index="12" nillable="true" ma:displayName="Region" ma:internalName="Region">
      <xsd:complexType>
        <xsd:complexContent>
          <xsd:extension base="dms:MultiChoice">
            <xsd:sequence>
              <xsd:element name="Value" maxOccurs="unbounded" minOccurs="0" nillable="true">
                <xsd:simpleType>
                  <xsd:restriction base="dms:Choice">
                    <xsd:enumeration value="Asia Pacific"/>
                    <xsd:enumeration value="EMEAI"/>
                    <xsd:enumeration value="Finland / CIS"/>
                    <xsd:enumeration value="North America"/>
                    <xsd:enumeration value="Latin America"/>
                  </xsd:restriction>
                </xsd:simpleType>
              </xsd:element>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b6c81-449a-48c1-aa77-74a330352d1d" elementFormDefault="qualified">
    <xsd:import namespace="http://schemas.microsoft.com/office/2006/documentManagement/types"/>
    <xsd:import namespace="http://schemas.microsoft.com/office/infopath/2007/PartnerControls"/>
    <xsd:element name="internalsort" ma:index="5" nillable="true" ma:displayName="Sort." ma:internalName="internalsort" ma:percentage="FALSE">
      <xsd:simpleType>
        <xsd:restriction base="dms:Number"/>
      </xsd:simple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ustralia"/>
                    <xsd:enumeration value="Brasil"/>
                    <xsd:enumeration value="Canada"/>
                    <xsd:enumeration value="Chile"/>
                    <xsd:enumeration value="China"/>
                    <xsd:enumeration value="Colombia"/>
                    <xsd:enumeration value="Finland"/>
                    <xsd:enumeration value="France"/>
                    <xsd:enumeration value="Hong Kong"/>
                    <xsd:enumeration value="India"/>
                    <xsd:enumeration value="Indonesia"/>
                    <xsd:enumeration value="Kazakhstan"/>
                    <xsd:enumeration value="Mexico"/>
                    <xsd:enumeration value="Mongolia"/>
                    <xsd:enumeration value="Norway"/>
                    <xsd:enumeration value="Peru"/>
                    <xsd:enumeration value="Qatar"/>
                    <xsd:enumeration value="Russia"/>
                    <xsd:enumeration value="Singapore"/>
                    <xsd:enumeration value="South Africa"/>
                    <xsd:enumeration value="Sweden"/>
                    <xsd:enumeration value="Switzerland"/>
                    <xsd:enumeration value="Taiwan"/>
                    <xsd:enumeration value="United Kingdom"/>
                    <xsd:enumeration value="USA"/>
                    <xsd:enumeration value="Uzbekistan"/>
                    <xsd:enumeration value="Zambia"/>
                  </xsd:restriction>
                </xsd:simpleType>
              </xsd:element>
            </xsd:sequence>
          </xsd:extension>
        </xsd:complexContent>
      </xsd:complexType>
    </xsd:element>
    <xsd:element name="Metadata" ma:index="15" nillable="true" ma:displayName="Metadata" ma:internalName="Metadata">
      <xsd:complexType>
        <xsd:complexContent>
          <xsd:extension base="dms:URL">
            <xsd:sequence>
              <xsd:element name="Url" type="dms:ValidUrl" minOccurs="0" nillable="true"/>
              <xsd:element name="Description" type="xsd:string" nillable="true"/>
            </xsd:sequence>
          </xsd:extension>
        </xsd:complexContent>
      </xsd:complexType>
    </xsd:element>
    <xsd:element name="B_x002e_Process" ma:index="16" nillable="true" ma:displayName="Business Process" ma:default="6" ma:indexed="true" ma:internalName="B_x002e_Process">
      <xsd:simpleType>
        <xsd:restriction base="dms:Text">
          <xsd:maxLength value="255"/>
        </xsd:restriction>
      </xsd:simpleType>
    </xsd:element>
    <xsd:element name="Product" ma:index="17" nillable="true" ma:displayName="Product" ma:internalName="Product">
      <xsd:simpleType>
        <xsd:restriction base="dms:Text">
          <xsd:maxLength value="255"/>
        </xsd:restriction>
      </xsd:simpleType>
    </xsd:element>
    <xsd:element name="y3ey" ma:index="18" nillable="true" ma:displayName="Text" ma:internalName="y3ey">
      <xsd:simpleType>
        <xsd:restriction base="dms:Text"/>
      </xsd:simpleType>
    </xsd:element>
    <xsd:element name="evco" ma:index="19" nillable="true" ma:displayName="Person or Group" ma:list="UserInfo" ma:internalName="evc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9DE80-188C-4305-9425-2D6131D7CC3C}">
  <ds:schemaRefs>
    <ds:schemaRef ds:uri="http://schemas.microsoft.com/office/2006/metadata/properties"/>
    <ds:schemaRef ds:uri="http://schemas.microsoft.com/office/infopath/2007/PartnerControls"/>
    <ds:schemaRef ds:uri="6453b060-2c13-46d4-a689-b8d834bba6b5"/>
    <ds:schemaRef ds:uri="6ecb6c81-449a-48c1-aa77-74a330352d1d"/>
  </ds:schemaRefs>
</ds:datastoreItem>
</file>

<file path=customXml/itemProps2.xml><?xml version="1.0" encoding="utf-8"?>
<ds:datastoreItem xmlns:ds="http://schemas.openxmlformats.org/officeDocument/2006/customXml" ds:itemID="{CD9DA7B0-3C99-4674-9DE7-3EBEB83D1248}">
  <ds:schemaRefs>
    <ds:schemaRef ds:uri="http://schemas.microsoft.com/sharepoint/v3/contenttype/forms"/>
  </ds:schemaRefs>
</ds:datastoreItem>
</file>

<file path=customXml/itemProps3.xml><?xml version="1.0" encoding="utf-8"?>
<ds:datastoreItem xmlns:ds="http://schemas.openxmlformats.org/officeDocument/2006/customXml" ds:itemID="{39A27522-6363-4F9F-9DB8-271ABBD7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b060-2c13-46d4-a689-b8d834bba6b5"/>
    <ds:schemaRef ds:uri="6ecb6c81-449a-48c1-aa77-74a33035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Normet_Intl_Letterhead_2014</vt:lpstr>
    </vt:vector>
  </TitlesOfParts>
  <Company>Normet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Normet_Intl_Letterhead_2014</dc:title>
  <dc:creator>Li Annie</dc:creator>
  <cp:lastModifiedBy>Annie Li</cp:lastModifiedBy>
  <cp:revision>4</cp:revision>
  <dcterms:created xsi:type="dcterms:W3CDTF">2016-04-11T09:42:00Z</dcterms:created>
  <dcterms:modified xsi:type="dcterms:W3CDTF">2016-04-12T02:27:00Z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0x010100684E635835C1F94984ED1B9DFF238C29</vt:lpwstr>
  </property>
  <property fmtid="{D5CDD505-2E9C-101B-9397-08002B2CF9AE}" pid="3" name="_AdHocReviewCycleID">
    <vt:i4>598953514</vt:i4>
  </property>
  <property fmtid="{D5CDD505-2E9C-101B-9397-08002B2CF9AE}" pid="4" name="_NewReviewCycle">
    <vt:lpwstr/>
  </property>
  <property fmtid="{D5CDD505-2E9C-101B-9397-08002B2CF9AE}" pid="5" name="_EmailSubject">
    <vt:lpwstr>Normet_press 20150911_ Japan_draft1.docx</vt:lpwstr>
  </property>
  <property fmtid="{D5CDD505-2E9C-101B-9397-08002B2CF9AE}" pid="6" name="_AuthorEmail">
    <vt:lpwstr>Jukka.Pihlava@Normet.com</vt:lpwstr>
  </property>
  <property fmtid="{D5CDD505-2E9C-101B-9397-08002B2CF9AE}" pid="7" name="_AuthorEmailDisplayName">
    <vt:lpwstr>Jukka Pihlava</vt:lpwstr>
  </property>
  <property fmtid="{D5CDD505-2E9C-101B-9397-08002B2CF9AE}" pid="8" name="_PreviousAdHocReviewCycleID">
    <vt:i4>-386827307</vt:i4>
  </property>
  <property fmtid="{D5CDD505-2E9C-101B-9397-08002B2CF9AE}" pid="9" name="_ReviewingToolsShownOnce">
    <vt:lpwstr/>
  </property>
</Properties>
</file>