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0FE" w:rsidRDefault="00DA40FE" w:rsidP="00013AB5">
      <w:pPr>
        <w:spacing w:before="100" w:beforeAutospacing="1" w:after="100" w:afterAutospacing="1"/>
        <w:rPr>
          <w:rFonts w:ascii="Din" w:hAnsi="Din"/>
          <w:sz w:val="37"/>
          <w:szCs w:val="37"/>
          <w:lang w:val="en"/>
        </w:rPr>
      </w:pPr>
      <w:r>
        <w:rPr>
          <w:rFonts w:ascii="Din" w:hAnsi="Din"/>
          <w:noProof/>
          <w:sz w:val="37"/>
          <w:szCs w:val="37"/>
        </w:rPr>
        <w:drawing>
          <wp:inline distT="0" distB="0" distL="0" distR="0" wp14:anchorId="273EDFC0">
            <wp:extent cx="1377950" cy="60325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0" cy="60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A40FE" w:rsidRDefault="00DA40FE" w:rsidP="00013AB5">
      <w:pPr>
        <w:spacing w:before="100" w:beforeAutospacing="1" w:after="100" w:afterAutospacing="1"/>
        <w:rPr>
          <w:rFonts w:ascii="Din" w:hAnsi="Din"/>
          <w:sz w:val="37"/>
          <w:szCs w:val="37"/>
          <w:lang w:val="en"/>
        </w:rPr>
      </w:pPr>
    </w:p>
    <w:p w:rsidR="00013AB5" w:rsidRDefault="00013AB5" w:rsidP="00013AB5">
      <w:pPr>
        <w:spacing w:before="100" w:beforeAutospacing="1" w:after="100" w:afterAutospacing="1"/>
        <w:rPr>
          <w:rFonts w:ascii="Din" w:hAnsi="Din"/>
          <w:sz w:val="37"/>
          <w:szCs w:val="37"/>
          <w:lang w:val="en"/>
        </w:rPr>
      </w:pPr>
      <w:proofErr w:type="spellStart"/>
      <w:r>
        <w:rPr>
          <w:rFonts w:ascii="Din" w:hAnsi="Din"/>
          <w:sz w:val="37"/>
          <w:szCs w:val="37"/>
          <w:lang w:val="en"/>
        </w:rPr>
        <w:t>Tunnelling</w:t>
      </w:r>
      <w:proofErr w:type="spellEnd"/>
      <w:r>
        <w:rPr>
          <w:rFonts w:ascii="Din" w:hAnsi="Din"/>
          <w:sz w:val="37"/>
          <w:szCs w:val="37"/>
          <w:lang w:val="en"/>
        </w:rPr>
        <w:t xml:space="preserve"> in the Middle East</w:t>
      </w:r>
    </w:p>
    <w:p w:rsidR="00013AB5" w:rsidRDefault="00013AB5" w:rsidP="00013AB5">
      <w:pPr>
        <w:spacing w:after="288"/>
        <w:rPr>
          <w:rFonts w:ascii="Trebuchet MS" w:hAnsi="Trebuchet MS"/>
          <w:sz w:val="18"/>
          <w:szCs w:val="18"/>
          <w:lang w:val="en"/>
        </w:rPr>
      </w:pPr>
      <w:r>
        <w:rPr>
          <w:rFonts w:ascii="Trebuchet MS" w:hAnsi="Trebuchet MS"/>
          <w:sz w:val="18"/>
          <w:szCs w:val="18"/>
          <w:lang w:val="en"/>
        </w:rPr>
        <w:t xml:space="preserve">In the coming week, </w:t>
      </w:r>
      <w:proofErr w:type="spellStart"/>
      <w:r>
        <w:rPr>
          <w:rFonts w:ascii="Trebuchet MS" w:hAnsi="Trebuchet MS"/>
          <w:sz w:val="18"/>
          <w:szCs w:val="18"/>
          <w:lang w:val="en"/>
        </w:rPr>
        <w:t>iPS</w:t>
      </w:r>
      <w:proofErr w:type="spellEnd"/>
      <w:r>
        <w:rPr>
          <w:rFonts w:ascii="Trebuchet MS" w:hAnsi="Trebuchet MS"/>
          <w:sz w:val="18"/>
          <w:szCs w:val="18"/>
          <w:lang w:val="en"/>
        </w:rPr>
        <w:t xml:space="preserve"> will visit the Middle East to discuss new opportunities for various infrastructure projects. With the World Cup to be held in Qatar in 2022, coupled to an intensive regeneration </w:t>
      </w:r>
      <w:proofErr w:type="spellStart"/>
      <w:r>
        <w:rPr>
          <w:rFonts w:ascii="Trebuchet MS" w:hAnsi="Trebuchet MS"/>
          <w:sz w:val="18"/>
          <w:szCs w:val="18"/>
          <w:lang w:val="en"/>
        </w:rPr>
        <w:t>programme</w:t>
      </w:r>
      <w:proofErr w:type="spellEnd"/>
      <w:r>
        <w:rPr>
          <w:rFonts w:ascii="Trebuchet MS" w:hAnsi="Trebuchet MS"/>
          <w:sz w:val="18"/>
          <w:szCs w:val="18"/>
          <w:lang w:val="en"/>
        </w:rPr>
        <w:t xml:space="preserve"> involving new transport and waste water initiatives, the area is a huge market for </w:t>
      </w:r>
      <w:proofErr w:type="spellStart"/>
      <w:r>
        <w:rPr>
          <w:rFonts w:ascii="Trebuchet MS" w:hAnsi="Trebuchet MS"/>
          <w:sz w:val="18"/>
          <w:szCs w:val="18"/>
          <w:lang w:val="en"/>
        </w:rPr>
        <w:t>specialised</w:t>
      </w:r>
      <w:proofErr w:type="spellEnd"/>
      <w:r>
        <w:rPr>
          <w:rFonts w:ascii="Trebuchet MS" w:hAnsi="Trebuchet MS"/>
          <w:sz w:val="18"/>
          <w:szCs w:val="18"/>
          <w:lang w:val="en"/>
        </w:rPr>
        <w:t xml:space="preserve"> </w:t>
      </w:r>
      <w:proofErr w:type="spellStart"/>
      <w:r>
        <w:rPr>
          <w:rFonts w:ascii="Trebuchet MS" w:hAnsi="Trebuchet MS"/>
          <w:sz w:val="18"/>
          <w:szCs w:val="18"/>
          <w:lang w:val="en"/>
        </w:rPr>
        <w:t>tunnelling</w:t>
      </w:r>
      <w:proofErr w:type="spellEnd"/>
      <w:r>
        <w:rPr>
          <w:rFonts w:ascii="Trebuchet MS" w:hAnsi="Trebuchet MS"/>
          <w:sz w:val="18"/>
          <w:szCs w:val="18"/>
          <w:lang w:val="en"/>
        </w:rPr>
        <w:t xml:space="preserve"> projects.</w:t>
      </w:r>
    </w:p>
    <w:p w:rsidR="00013AB5" w:rsidRDefault="00013AB5" w:rsidP="00013AB5">
      <w:pPr>
        <w:spacing w:after="288"/>
        <w:rPr>
          <w:rFonts w:ascii="Trebuchet MS" w:hAnsi="Trebuchet MS"/>
          <w:sz w:val="18"/>
          <w:szCs w:val="18"/>
          <w:lang w:val="en"/>
        </w:rPr>
      </w:pPr>
      <w:r>
        <w:rPr>
          <w:rFonts w:ascii="Trebuchet MS" w:hAnsi="Trebuchet MS"/>
          <w:sz w:val="18"/>
          <w:szCs w:val="18"/>
          <w:lang w:val="en"/>
        </w:rPr>
        <w:t xml:space="preserve">Barrie Willis (Manager </w:t>
      </w:r>
      <w:proofErr w:type="spellStart"/>
      <w:r>
        <w:rPr>
          <w:rFonts w:ascii="Trebuchet MS" w:hAnsi="Trebuchet MS"/>
          <w:sz w:val="18"/>
          <w:szCs w:val="18"/>
          <w:lang w:val="en"/>
        </w:rPr>
        <w:t>Tunnelling</w:t>
      </w:r>
      <w:proofErr w:type="spellEnd"/>
      <w:r>
        <w:rPr>
          <w:rFonts w:ascii="Trebuchet MS" w:hAnsi="Trebuchet MS"/>
          <w:sz w:val="18"/>
          <w:szCs w:val="18"/>
          <w:lang w:val="en"/>
        </w:rPr>
        <w:t xml:space="preserve">) will be in Qatar to discuss these new prospects, the Doha metro will be a fascinating project that requires experienced </w:t>
      </w:r>
      <w:proofErr w:type="spellStart"/>
      <w:r>
        <w:rPr>
          <w:rFonts w:ascii="Trebuchet MS" w:hAnsi="Trebuchet MS"/>
          <w:sz w:val="18"/>
          <w:szCs w:val="18"/>
          <w:lang w:val="en"/>
        </w:rPr>
        <w:t>tunnelling</w:t>
      </w:r>
      <w:proofErr w:type="spellEnd"/>
      <w:r>
        <w:rPr>
          <w:rFonts w:ascii="Trebuchet MS" w:hAnsi="Trebuchet MS"/>
          <w:sz w:val="18"/>
          <w:szCs w:val="18"/>
          <w:lang w:val="en"/>
        </w:rPr>
        <w:t xml:space="preserve"> personnel. Barrie is excited to discover new opportunities: “We are always working hard to build a solid and secure future for </w:t>
      </w:r>
      <w:proofErr w:type="spellStart"/>
      <w:r>
        <w:rPr>
          <w:rFonts w:ascii="Trebuchet MS" w:hAnsi="Trebuchet MS"/>
          <w:sz w:val="18"/>
          <w:szCs w:val="18"/>
          <w:lang w:val="en"/>
        </w:rPr>
        <w:t>iPS</w:t>
      </w:r>
      <w:proofErr w:type="spellEnd"/>
      <w:r>
        <w:rPr>
          <w:rFonts w:ascii="Trebuchet MS" w:hAnsi="Trebuchet MS"/>
          <w:sz w:val="18"/>
          <w:szCs w:val="18"/>
          <w:lang w:val="en"/>
        </w:rPr>
        <w:t xml:space="preserve"> </w:t>
      </w:r>
      <w:proofErr w:type="spellStart"/>
      <w:r>
        <w:rPr>
          <w:rFonts w:ascii="Trebuchet MS" w:hAnsi="Trebuchet MS"/>
          <w:sz w:val="18"/>
          <w:szCs w:val="18"/>
          <w:lang w:val="en"/>
        </w:rPr>
        <w:t>Tunnelling</w:t>
      </w:r>
      <w:proofErr w:type="spellEnd"/>
      <w:r>
        <w:rPr>
          <w:rFonts w:ascii="Trebuchet MS" w:hAnsi="Trebuchet MS"/>
          <w:sz w:val="18"/>
          <w:szCs w:val="18"/>
          <w:lang w:val="en"/>
        </w:rPr>
        <w:t>”.</w:t>
      </w:r>
    </w:p>
    <w:p w:rsidR="00013AB5" w:rsidRDefault="00013AB5" w:rsidP="00013AB5">
      <w:pPr>
        <w:rPr>
          <w:rFonts w:ascii="Trebuchet MS" w:hAnsi="Trebuchet MS"/>
          <w:sz w:val="20"/>
          <w:szCs w:val="20"/>
          <w:lang w:val="en"/>
        </w:rPr>
      </w:pPr>
    </w:p>
    <w:p w:rsidR="00013AB5" w:rsidRDefault="00013AB5" w:rsidP="00013AB5">
      <w:pPr>
        <w:rPr>
          <w:rFonts w:ascii="Trebuchet MS" w:hAnsi="Trebuchet MS"/>
          <w:color w:val="000000"/>
          <w:sz w:val="20"/>
          <w:szCs w:val="20"/>
          <w:lang w:val="en-US"/>
        </w:rPr>
      </w:pPr>
    </w:p>
    <w:p w:rsidR="00013AB5" w:rsidRDefault="00013AB5" w:rsidP="00013AB5">
      <w:pPr>
        <w:rPr>
          <w:rFonts w:ascii="Trebuchet MS" w:eastAsia="Times New Roman" w:hAnsi="Trebuchet MS"/>
          <w:color w:val="000000"/>
          <w:sz w:val="20"/>
          <w:szCs w:val="20"/>
          <w:lang w:val="nl-NL"/>
        </w:rPr>
      </w:pPr>
      <w:bookmarkStart w:id="0" w:name="_GoBack"/>
      <w:bookmarkEnd w:id="0"/>
    </w:p>
    <w:p w:rsidR="00013AB5" w:rsidRDefault="00013AB5" w:rsidP="00013AB5">
      <w:pPr>
        <w:rPr>
          <w:rFonts w:ascii="Trebuchet MS" w:hAnsi="Trebuchet MS"/>
          <w:color w:val="000000"/>
          <w:sz w:val="20"/>
          <w:szCs w:val="20"/>
          <w:lang w:val="nl-NL"/>
        </w:rPr>
      </w:pPr>
      <w:r>
        <w:rPr>
          <w:rFonts w:ascii="Trebuchet MS" w:hAnsi="Trebuchet MS"/>
          <w:color w:val="000000"/>
          <w:sz w:val="20"/>
          <w:szCs w:val="20"/>
          <w:lang w:val="nl-NL"/>
        </w:rPr>
        <w:t xml:space="preserve">Rivium Boulevard 46   |   2909 LK Capelle aan den IJssel   |   The Netherlands </w:t>
      </w:r>
    </w:p>
    <w:p w:rsidR="00013AB5" w:rsidRDefault="00BB063B" w:rsidP="00013AB5">
      <w:pPr>
        <w:rPr>
          <w:rFonts w:ascii="Trebuchet MS" w:eastAsia="Times New Roman" w:hAnsi="Trebuchet MS"/>
          <w:color w:val="000000"/>
          <w:sz w:val="20"/>
          <w:szCs w:val="20"/>
          <w:lang w:val="nl-NL"/>
        </w:rPr>
      </w:pPr>
      <w:r>
        <w:rPr>
          <w:rFonts w:ascii="Trebuchet MS" w:eastAsia="Times New Roman" w:hAnsi="Trebuchet MS"/>
          <w:color w:val="000000"/>
          <w:sz w:val="20"/>
          <w:szCs w:val="20"/>
          <w:lang w:val="nl-NL"/>
        </w:rPr>
        <w:pict>
          <v:rect id="_x0000_i1025" style="width:270.8pt;height:1.2pt" o:hrpct="600" o:hrstd="t" o:hr="t" fillcolor="#a0a0a0" stroked="f"/>
        </w:pict>
      </w:r>
    </w:p>
    <w:p w:rsidR="00D06B3F" w:rsidRDefault="00BB063B" w:rsidP="00013AB5">
      <w:hyperlink r:id="rId6" w:history="1">
        <w:r w:rsidR="00013AB5">
          <w:rPr>
            <w:rStyle w:val="Hyperlink"/>
            <w:rFonts w:ascii="Trebuchet MS" w:hAnsi="Trebuchet MS"/>
            <w:sz w:val="20"/>
            <w:szCs w:val="20"/>
            <w:lang w:val="en-US"/>
          </w:rPr>
          <w:t>www.ipspowerfulpeople.com</w:t>
        </w:r>
      </w:hyperlink>
      <w:r w:rsidR="00013AB5">
        <w:rPr>
          <w:rFonts w:ascii="Trebuchet MS" w:hAnsi="Trebuchet MS"/>
          <w:color w:val="000000"/>
          <w:sz w:val="20"/>
          <w:szCs w:val="20"/>
          <w:lang w:val="en-US"/>
        </w:rPr>
        <w:t xml:space="preserve">   |   </w:t>
      </w:r>
      <w:hyperlink r:id="rId7" w:history="1">
        <w:r w:rsidR="00013AB5">
          <w:rPr>
            <w:rStyle w:val="Hyperlink"/>
            <w:rFonts w:ascii="Trebuchet MS" w:hAnsi="Trebuchet MS"/>
            <w:sz w:val="20"/>
            <w:szCs w:val="20"/>
            <w:lang w:val="en-US"/>
          </w:rPr>
          <w:t>www.ips25.com</w:t>
        </w:r>
      </w:hyperlink>
      <w:r w:rsidR="00013AB5">
        <w:rPr>
          <w:rFonts w:ascii="Trebuchet MS" w:hAnsi="Trebuchet MS"/>
          <w:color w:val="000000"/>
          <w:sz w:val="20"/>
          <w:szCs w:val="20"/>
          <w:lang w:val="en-US"/>
        </w:rPr>
        <w:t xml:space="preserve">   </w:t>
      </w:r>
    </w:p>
    <w:sectPr w:rsidR="00D06B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">
    <w:altName w:val="Times New Roman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AB5"/>
    <w:rsid w:val="00013AB5"/>
    <w:rsid w:val="00BB063B"/>
    <w:rsid w:val="00D06B3F"/>
    <w:rsid w:val="00DA4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AB5"/>
    <w:pPr>
      <w:spacing w:after="0" w:line="240" w:lineRule="auto"/>
    </w:pPr>
    <w:rPr>
      <w:rFonts w:ascii="Calibri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13AB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3A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AB5"/>
    <w:rPr>
      <w:rFonts w:ascii="Tahoma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AB5"/>
    <w:pPr>
      <w:spacing w:after="0" w:line="240" w:lineRule="auto"/>
    </w:pPr>
    <w:rPr>
      <w:rFonts w:ascii="Calibri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13AB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3A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AB5"/>
    <w:rPr>
      <w:rFonts w:ascii="Tahoma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07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4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9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ps25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ipspowerfulpeople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Tunnel Builder Limited</Company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Tunnelbuilder Ltd</dc:creator>
  <cp:lastModifiedBy>Tunnelbuilder Ltd</cp:lastModifiedBy>
  <cp:revision>3</cp:revision>
  <dcterms:created xsi:type="dcterms:W3CDTF">2013-10-22T10:47:00Z</dcterms:created>
  <dcterms:modified xsi:type="dcterms:W3CDTF">2013-10-22T10:50:00Z</dcterms:modified>
</cp:coreProperties>
</file>